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19328EF1" w14:textId="1D11322D" w:rsidR="00A85FB6" w:rsidRDefault="00C12895" w:rsidP="0018199F">
      <w:pPr>
        <w:spacing w:after="0" w:line="251" w:lineRule="auto"/>
        <w:ind w:left="2124"/>
        <w:rPr>
          <w:rFonts w:ascii="Kalinga" w:eastAsiaTheme="minorHAnsi" w:hAnsi="Kalinga" w:cs="Kalinga"/>
          <w:bCs/>
        </w:rPr>
      </w:pPr>
      <w:r w:rsidRPr="0091518C">
        <w:rPr>
          <w:rFonts w:ascii="Kalinga" w:eastAsiaTheme="minorHAnsi" w:hAnsi="Kalinga" w:cs="Kalinga"/>
          <w:bCs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092E8F4A">
                <wp:simplePos x="0" y="0"/>
                <wp:positionH relativeFrom="column">
                  <wp:posOffset>1013889</wp:posOffset>
                </wp:positionH>
                <wp:positionV relativeFrom="paragraph">
                  <wp:posOffset>167973</wp:posOffset>
                </wp:positionV>
                <wp:extent cx="4005503" cy="152400"/>
                <wp:effectExtent l="0" t="0" r="1460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03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F58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9.85pt;margin-top:13.25pt;width:315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" adj="12952" strokecolor="#ffe599 [1303]" strokeweight="1pt"/>
            </w:pict>
          </mc:Fallback>
        </mc:AlternateContent>
      </w:r>
      <w:r w:rsidR="00B166AB" w:rsidRPr="0091518C"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326AD786">
            <wp:simplePos x="0" y="0"/>
            <wp:positionH relativeFrom="page">
              <wp:posOffset>1037691</wp:posOffset>
            </wp:positionH>
            <wp:positionV relativeFrom="page">
              <wp:posOffset>769976</wp:posOffset>
            </wp:positionV>
            <wp:extent cx="641985" cy="936860"/>
            <wp:effectExtent l="0" t="0" r="5715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93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90839" w14:textId="59E46AE3" w:rsidR="00B41CA6" w:rsidRPr="00B41CA6" w:rsidRDefault="00460A39" w:rsidP="00B166AB">
      <w:pPr>
        <w:spacing w:after="0" w:line="251" w:lineRule="auto"/>
        <w:ind w:left="1560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B166AB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4408E14E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6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" fillcolor="white [3212]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B5E48" w:rsidRPr="00B166AB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166AB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F6789B">
        <w:rPr>
          <w:rFonts w:ascii="Kalinga" w:eastAsiaTheme="minorHAnsi" w:hAnsi="Kalinga" w:cs="Kalinga"/>
          <w:sz w:val="16"/>
          <w:szCs w:val="16"/>
        </w:rPr>
        <w:t>e</w:t>
      </w:r>
      <w:r w:rsidR="005B6EE1" w:rsidRPr="003A7BF4">
        <w:rPr>
          <w:rFonts w:ascii="Kalinga" w:eastAsiaTheme="minorHAnsi" w:hAnsi="Kalinga" w:cs="Kalinga"/>
          <w:sz w:val="16"/>
          <w:szCs w:val="16"/>
        </w:rPr>
        <w:t>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8F715E">
        <w:rPr>
          <w:rFonts w:ascii="Kalinga" w:eastAsiaTheme="minorHAnsi" w:hAnsi="Kalinga" w:cs="Kalinga"/>
          <w:sz w:val="16"/>
          <w:szCs w:val="16"/>
        </w:rPr>
        <w:t>pole.formation@cgt.</w:t>
      </w:r>
      <w:r w:rsidR="008F715E" w:rsidRPr="008F715E">
        <w:rPr>
          <w:rFonts w:ascii="Kalinga" w:eastAsiaTheme="minorHAnsi" w:hAnsi="Kalinga" w:cs="Kalinga"/>
          <w:sz w:val="16"/>
          <w:szCs w:val="16"/>
        </w:rPr>
        <w:t>o</w:t>
      </w:r>
      <w:r w:rsidR="008F715E">
        <w:rPr>
          <w:rFonts w:ascii="Kalinga" w:eastAsiaTheme="minorHAnsi" w:hAnsi="Kalinga" w:cs="Kalinga"/>
          <w:sz w:val="16"/>
          <w:szCs w:val="16"/>
        </w:rPr>
        <w:t>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0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0B487C96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48F8016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CF53" id="Connecteur en angle 7" o:spid="_x0000_s1026" type="#_x0000_t34" style="position:absolute;margin-left:7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" adj="12952" strokecolor="#ffe599 [1303]" strokeweight="1pt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0982CE8D" w14:textId="5317E556" w:rsidR="00B166AB" w:rsidRDefault="00B166AB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="Kalinga" w:hAnsi="Kalinga" w:cs="Kalinga"/>
          <w:bCs/>
          <w:noProof/>
          <w:color w:val="C00000"/>
          <w:u w:val="single"/>
        </w:rPr>
      </w:pPr>
    </w:p>
    <w:p w14:paraId="41D5DEDF" w14:textId="3ED93D11" w:rsidR="00D75E8A" w:rsidRPr="0021309E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noProof/>
          <w:sz w:val="24"/>
          <w:szCs w:val="24"/>
          <w:lang w:eastAsia="fr-FR"/>
        </w:rPr>
      </w:pPr>
      <w:r w:rsidRPr="00B166AB">
        <w:rPr>
          <w:rFonts w:asciiTheme="minorHAnsi" w:hAnsiTheme="minorHAnsi" w:cstheme="minorHAnsi"/>
          <w:bCs/>
          <w:noProof/>
          <w:color w:val="C00000"/>
          <w:sz w:val="20"/>
          <w:szCs w:val="20"/>
          <w:u w:val="single"/>
        </w:rPr>
        <w:t>Descriptif de la formation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br/>
      </w:r>
      <w:r w:rsidRPr="00B166AB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  </w:t>
      </w:r>
      <w:r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« </w:t>
      </w:r>
      <w:r w:rsidR="003114F0"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AVS – Animatrices-animateurs Vie syndicale</w:t>
      </w:r>
      <w:r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 » </w:t>
      </w:r>
      <w:r w:rsidR="00B166AB"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br/>
      </w:r>
      <w:r w:rsidR="00B166AB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  </w:t>
      </w:r>
      <w:r w:rsidR="00004114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du 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lundi 2 au vendredi 6 </w:t>
      </w:r>
      <w:r w:rsidR="00D528D9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mars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202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6</w:t>
      </w:r>
      <w:r w:rsidR="00B166AB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au centre Benoît Frachon </w:t>
      </w:r>
    </w:p>
    <w:p w14:paraId="44D3DF9D" w14:textId="07836FB6" w:rsidR="00D75E8A" w:rsidRPr="00B166AB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7679E113" w14:textId="4627B624" w:rsidR="003114F0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Public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color w:val="D5A58B"/>
          <w:sz w:val="20"/>
          <w:szCs w:val="20"/>
        </w:rPr>
        <w:br/>
      </w:r>
      <w:r w:rsidR="003114F0" w:rsidRPr="00B166AB">
        <w:rPr>
          <w:rFonts w:asciiTheme="minorHAnsi" w:hAnsiTheme="minorHAnsi" w:cstheme="minorHAnsi"/>
          <w:bCs/>
          <w:sz w:val="20"/>
          <w:szCs w:val="20"/>
        </w:rPr>
        <w:t>Les animateurs et animatrices de la Vie syndicale dans les Unions départementales et les Fédérations</w:t>
      </w:r>
      <w:r w:rsidR="003114F0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6D6B69" w14:textId="12952314" w:rsidR="00446C7E" w:rsidRPr="00B166AB" w:rsidRDefault="00D75E8A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color w:val="C00000"/>
          <w:sz w:val="20"/>
          <w:szCs w:val="20"/>
          <w:u w:val="single"/>
        </w:rPr>
        <w:br/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 contexte qui amène à faire de la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7E618285" w14:textId="219E7ED1" w:rsidR="003114F0" w:rsidRPr="00B166AB" w:rsidRDefault="003114F0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Cette formation se donne pour objectif d ‘équiper les animateurs et animatrices de la Vie syndicale, en application de la résolution 3 du 50</w:t>
      </w:r>
      <w:r w:rsidRPr="00B166AB">
        <w:rPr>
          <w:rFonts w:asciiTheme="minorHAnsi" w:hAnsiTheme="minorHAnsi" w:cstheme="minorHAnsi"/>
          <w:sz w:val="20"/>
          <w:szCs w:val="20"/>
          <w:vertAlign w:val="superscript"/>
        </w:rPr>
        <w:t xml:space="preserve">ème </w:t>
      </w:r>
      <w:r w:rsidRPr="00B166AB">
        <w:rPr>
          <w:rFonts w:asciiTheme="minorHAnsi" w:hAnsiTheme="minorHAnsi" w:cstheme="minorHAnsi"/>
          <w:sz w:val="20"/>
          <w:szCs w:val="20"/>
        </w:rPr>
        <w:t>congrès confédéral qui prévoit de « </w:t>
      </w:r>
      <w:r w:rsidRPr="00B166AB">
        <w:rPr>
          <w:rFonts w:asciiTheme="minorHAnsi" w:hAnsiTheme="minorHAnsi" w:cstheme="minorHAnsi"/>
          <w:i/>
          <w:iCs/>
          <w:sz w:val="20"/>
          <w:szCs w:val="20"/>
        </w:rPr>
        <w:t>mettre en place à tous les niveaux de l’organisation des animateurs ou animatrices à la Vie syndicale, renforcer leur rôle, les former à leur mandat et notamment sur les tâches de syndicalisation</w:t>
      </w:r>
      <w:r w:rsidRPr="00B166AB">
        <w:rPr>
          <w:rFonts w:asciiTheme="minorHAnsi" w:hAnsiTheme="minorHAnsi" w:cstheme="minorHAnsi"/>
          <w:sz w:val="20"/>
          <w:szCs w:val="20"/>
        </w:rPr>
        <w:t> ».</w:t>
      </w:r>
    </w:p>
    <w:p w14:paraId="7B423A7A" w14:textId="77777777" w:rsidR="00004114" w:rsidRPr="00B166AB" w:rsidRDefault="00004114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444544DC" w14:textId="00965691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objectifs de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2D8ED1C2" w14:textId="7D174057" w:rsidR="00446C7E" w:rsidRPr="00B166AB" w:rsidRDefault="00446C7E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À l’issue de cette formation, les stagiaires auront la capacité de définir le rôle et les missions de l’animateur ou animatrice à la Vie syndicale et d’identifier les outils nécessaires à la réalisation de ces missions.</w:t>
      </w:r>
    </w:p>
    <w:p w14:paraId="63E680E3" w14:textId="53621D8C" w:rsidR="00004114" w:rsidRPr="00B166AB" w:rsidRDefault="00004114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</w:p>
    <w:p w14:paraId="4AD4C1DA" w14:textId="5218936B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Les thèmes abordés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5F1DA1CF" w14:textId="04DFE63D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1</w:t>
      </w:r>
      <w:r w:rsidR="00446C7E" w:rsidRPr="00B166AB">
        <w:rPr>
          <w:rFonts w:asciiTheme="minorHAnsi" w:hAnsiTheme="minorHAnsi" w:cstheme="minorHAnsi"/>
          <w:sz w:val="20"/>
          <w:szCs w:val="20"/>
        </w:rPr>
        <w:t> : Rôle et missions de l’animateur à la Vie syndicale ;</w:t>
      </w:r>
    </w:p>
    <w:p w14:paraId="0ED56555" w14:textId="3351306B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2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 : Connaissance du salariat et des forces organisées de la CGT </w:t>
      </w:r>
      <w:r w:rsidRPr="00B166AB">
        <w:rPr>
          <w:rFonts w:asciiTheme="minorHAnsi" w:hAnsiTheme="minorHAnsi" w:cstheme="minorHAnsi"/>
          <w:sz w:val="20"/>
          <w:szCs w:val="20"/>
        </w:rPr>
        <w:t>;</w:t>
      </w:r>
    </w:p>
    <w:p w14:paraId="2B9D2D45" w14:textId="7498C4AC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3</w:t>
      </w:r>
      <w:r w:rsidR="00446C7E"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3C8497F" w14:textId="77777777" w:rsidR="00446C7E" w:rsidRPr="00B166AB" w:rsidRDefault="00446C7E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4</w:t>
      </w:r>
      <w:r w:rsidRPr="00B166AB">
        <w:rPr>
          <w:rFonts w:asciiTheme="minorHAnsi" w:hAnsiTheme="minorHAnsi" w:cstheme="minorHAnsi"/>
          <w:sz w:val="20"/>
          <w:szCs w:val="20"/>
        </w:rPr>
        <w:t> : La conception du projet de syndicalisation pour renforcer et structurer l’organisation ;</w:t>
      </w:r>
      <w:r w:rsidRPr="00B166AB">
        <w:rPr>
          <w:rFonts w:asciiTheme="minorHAnsi" w:hAnsiTheme="minorHAnsi" w:cstheme="minorHAnsi"/>
          <w:sz w:val="20"/>
          <w:szCs w:val="20"/>
        </w:rPr>
        <w:br/>
      </w: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5</w:t>
      </w:r>
      <w:r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7DE7D2B" w14:textId="137CB542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br/>
      </w:r>
    </w:p>
    <w:p w14:paraId="3D74B0F0" w14:textId="77777777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prérequis à cette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1922A911" w14:textId="237C7104" w:rsidR="000B6494" w:rsidRPr="00B166AB" w:rsidRDefault="00004114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 xml:space="preserve">Les stagiaires devront déjà avoir suivi la formation </w:t>
      </w:r>
      <w:r w:rsidR="00446C7E" w:rsidRPr="00B166AB">
        <w:rPr>
          <w:rFonts w:asciiTheme="minorHAnsi" w:hAnsiTheme="minorHAnsi" w:cstheme="minorHAnsi"/>
          <w:sz w:val="20"/>
          <w:szCs w:val="20"/>
        </w:rPr>
        <w:t>syndicale générale « 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t xml:space="preserve">Participer à la Vie 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br/>
        <w:t>de la Cgt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» (</w:t>
      </w:r>
      <w:r w:rsidR="0091518C" w:rsidRPr="00B166AB">
        <w:rPr>
          <w:rFonts w:asciiTheme="minorHAnsi" w:hAnsiTheme="minorHAnsi" w:cstheme="minorHAnsi"/>
          <w:sz w:val="20"/>
          <w:szCs w:val="20"/>
        </w:rPr>
        <w:t>anciennement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niveau 1) et </w:t>
      </w:r>
      <w:r w:rsidR="0091518C" w:rsidRPr="00B166AB">
        <w:rPr>
          <w:rFonts w:asciiTheme="minorHAnsi" w:hAnsiTheme="minorHAnsi" w:cstheme="minorHAnsi"/>
          <w:sz w:val="20"/>
          <w:szCs w:val="20"/>
        </w:rPr>
        <w:t>« </w:t>
      </w:r>
      <w:r w:rsidR="0091518C" w:rsidRPr="00B166AB">
        <w:rPr>
          <w:rFonts w:asciiTheme="minorHAnsi" w:hAnsiTheme="minorHAnsi" w:cstheme="minorHAnsi"/>
          <w:i/>
          <w:iCs/>
          <w:sz w:val="20"/>
          <w:szCs w:val="20"/>
        </w:rPr>
        <w:t>Développer la CGT</w:t>
      </w:r>
      <w:r w:rsidR="0091518C" w:rsidRPr="00B166AB">
        <w:rPr>
          <w:rFonts w:asciiTheme="minorHAnsi" w:hAnsiTheme="minorHAnsi" w:cstheme="minorHAnsi"/>
          <w:sz w:val="20"/>
          <w:szCs w:val="20"/>
        </w:rPr>
        <w:t xml:space="preserve"> » (anciennement </w:t>
      </w:r>
      <w:r w:rsidR="00446C7E" w:rsidRPr="00B166AB">
        <w:rPr>
          <w:rFonts w:asciiTheme="minorHAnsi" w:hAnsiTheme="minorHAnsi" w:cstheme="minorHAnsi"/>
          <w:sz w:val="20"/>
          <w:szCs w:val="20"/>
        </w:rPr>
        <w:t>niveau 2</w:t>
      </w:r>
      <w:r w:rsidR="0091518C" w:rsidRPr="00B166AB">
        <w:rPr>
          <w:rFonts w:asciiTheme="minorHAnsi" w:hAnsiTheme="minorHAnsi" w:cstheme="minorHAnsi"/>
          <w:sz w:val="20"/>
          <w:szCs w:val="20"/>
        </w:rPr>
        <w:t>)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2CDEAA9" w14:textId="77777777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60B03860" w14:textId="4574B032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Évaluations prévues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7D3B4AB8" w14:textId="77777777" w:rsidR="00B166AB" w:rsidRDefault="00D75E8A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estimatives à l’issue de chaque thème ;</w:t>
      </w:r>
      <w:r w:rsidR="000B6494" w:rsidRPr="00B166AB">
        <w:rPr>
          <w:rFonts w:asciiTheme="minorHAnsi" w:hAnsiTheme="minorHAnsi" w:cstheme="minorHAnsi"/>
          <w:sz w:val="20"/>
          <w:szCs w:val="20"/>
        </w:rPr>
        <w:br/>
      </w:r>
      <w:r w:rsidR="00004114"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="00BF4A05"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004114" w:rsidRPr="00B166AB">
        <w:rPr>
          <w:rFonts w:asciiTheme="minorHAnsi" w:hAnsiTheme="minorHAnsi" w:cstheme="minorHAnsi"/>
          <w:sz w:val="20"/>
          <w:szCs w:val="20"/>
        </w:rPr>
        <w:t xml:space="preserve">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 globale à l’issue de la formation.</w:t>
      </w:r>
    </w:p>
    <w:p w14:paraId="4F00B158" w14:textId="77777777" w:rsidR="00B166AB" w:rsidRDefault="00B166AB" w:rsidP="00B166AB">
      <w:pPr>
        <w:ind w:left="851" w:right="139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4A5E4584" w14:textId="66AE7D10" w:rsidR="00D75E8A" w:rsidRPr="00B166AB" w:rsidRDefault="00D75E8A" w:rsidP="00B166AB">
      <w:pPr>
        <w:ind w:left="851" w:right="139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Forme et durée de l’action de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 : </w:t>
      </w:r>
    </w:p>
    <w:p w14:paraId="7DC0D697" w14:textId="7FF080BA" w:rsidR="000B6494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AEB"/>
        </w:rPr>
        <w:t xml:space="preserve">Stage de </w:t>
      </w:r>
      <w:r w:rsidR="000B6494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>5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jours</w:t>
      </w:r>
      <w:r w:rsidR="00A058E5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du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2</w:t>
      </w:r>
      <w:r w:rsidR="000E1429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au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6</w:t>
      </w:r>
      <w:r w:rsidR="000E1429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</w:t>
      </w:r>
      <w:r w:rsidR="003F220C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mars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2026</w:t>
      </w:r>
      <w:r w:rsidR="000E1429"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7E1"/>
        </w:rPr>
        <w:t xml:space="preserve"> </w:t>
      </w:r>
      <w:r w:rsidR="000B6494" w:rsidRPr="00B166AB">
        <w:rPr>
          <w:rFonts w:asciiTheme="minorHAnsi" w:hAnsiTheme="minorHAnsi" w:cstheme="minorHAnsi"/>
          <w:b w:val="0"/>
          <w:bCs/>
          <w:sz w:val="20"/>
          <w:szCs w:val="20"/>
        </w:rPr>
        <w:t>au Centre confédéral de formation syndicale Benoît Frachon à Courcelle-sur-Yvette, (12 rue Fernand Léger – 91190), accessible aux personnes à mobilité réduite.</w:t>
      </w:r>
    </w:p>
    <w:p w14:paraId="7F668A77" w14:textId="4A7CCB24" w:rsidR="00287411" w:rsidRPr="00B166AB" w:rsidRDefault="00287411" w:rsidP="00B166AB">
      <w:pPr>
        <w:pStyle w:val="Titre1"/>
        <w:ind w:left="851" w:right="139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</w:p>
    <w:sectPr w:rsidR="00287411" w:rsidRPr="00B166AB" w:rsidSect="00ED61BD">
      <w:headerReference w:type="default" r:id="rId11"/>
      <w:footerReference w:type="even" r:id="rId12"/>
      <w:footerReference w:type="default" r:id="rId13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CD6877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6"/>
        <w:szCs w:val="16"/>
      </w:rPr>
    </w:pPr>
    <w:r w:rsidRPr="00CD6877">
      <w:rPr>
        <w:rFonts w:ascii="Kalinga" w:hAnsi="Kalinga" w:cs="Kalinga"/>
        <w:b/>
        <w:color w:val="FF0000"/>
        <w:sz w:val="16"/>
        <w:szCs w:val="16"/>
      </w:rPr>
      <w:t xml:space="preserve">                      </w:t>
    </w:r>
    <w:r w:rsidR="00B41CA6" w:rsidRPr="00CD6877">
      <w:rPr>
        <w:rFonts w:ascii="Kalinga" w:hAnsi="Kalinga" w:cs="Kalinga"/>
        <w:b/>
        <w:color w:val="FF0000"/>
        <w:sz w:val="16"/>
        <w:szCs w:val="16"/>
      </w:rPr>
      <w:t xml:space="preserve"> </w:t>
    </w:r>
    <w:r w:rsidR="00AA74E0" w:rsidRPr="00CD6877">
      <w:rPr>
        <w:rFonts w:ascii="Kalinga" w:hAnsi="Kalinga" w:cs="Kalinga"/>
        <w:b/>
        <w:color w:val="FF0000"/>
        <w:sz w:val="16"/>
        <w:szCs w:val="16"/>
      </w:rPr>
      <w:t xml:space="preserve"> 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C</w:t>
    </w:r>
    <w:r w:rsidR="00E231A2" w:rsidRPr="00CD6877">
      <w:rPr>
        <w:rFonts w:ascii="Kalinga" w:hAnsi="Kalinga" w:cs="Kalinga"/>
        <w:sz w:val="16"/>
        <w:szCs w:val="16"/>
      </w:rPr>
      <w:t xml:space="preserve">onfédération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G</w:t>
    </w:r>
    <w:r w:rsidR="00E231A2" w:rsidRPr="00CD6877">
      <w:rPr>
        <w:rFonts w:ascii="Kalinga" w:hAnsi="Kalinga" w:cs="Kalinga"/>
        <w:sz w:val="16"/>
        <w:szCs w:val="16"/>
      </w:rPr>
      <w:t xml:space="preserve">énérale du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T</w:t>
    </w:r>
    <w:r w:rsidR="00E231A2" w:rsidRPr="00CD6877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16A425A4" w14:textId="77777777" w:rsidR="00E231A2" w:rsidRPr="00CD6877" w:rsidRDefault="00E231A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08"/>
  <w:autoHyphenation/>
  <w:hyphenationZone w:val="425"/>
  <w:characterSpacingControl w:val="doNotCompress"/>
  <w:hdrShapeDefaults>
    <o:shapedefaults v:ext="edit" spidmax="77825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1429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309E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220C"/>
    <w:rsid w:val="003F632B"/>
    <w:rsid w:val="0040048E"/>
    <w:rsid w:val="00410DA3"/>
    <w:rsid w:val="00414368"/>
    <w:rsid w:val="00422787"/>
    <w:rsid w:val="004433BF"/>
    <w:rsid w:val="00446C7E"/>
    <w:rsid w:val="00460A39"/>
    <w:rsid w:val="004610C8"/>
    <w:rsid w:val="00465BB7"/>
    <w:rsid w:val="004A0A5D"/>
    <w:rsid w:val="004A0F66"/>
    <w:rsid w:val="004B2085"/>
    <w:rsid w:val="004B3426"/>
    <w:rsid w:val="004F418B"/>
    <w:rsid w:val="00517477"/>
    <w:rsid w:val="00545275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5E61C7"/>
    <w:rsid w:val="00630B41"/>
    <w:rsid w:val="00641A58"/>
    <w:rsid w:val="00665723"/>
    <w:rsid w:val="00665C79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8F715E"/>
    <w:rsid w:val="00903E72"/>
    <w:rsid w:val="00907C68"/>
    <w:rsid w:val="009149D5"/>
    <w:rsid w:val="0091518C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2EF6"/>
    <w:rsid w:val="009B5D41"/>
    <w:rsid w:val="009C2730"/>
    <w:rsid w:val="009C71DB"/>
    <w:rsid w:val="009D7FE5"/>
    <w:rsid w:val="00A00E86"/>
    <w:rsid w:val="00A058E5"/>
    <w:rsid w:val="00A13634"/>
    <w:rsid w:val="00A24A37"/>
    <w:rsid w:val="00A322DC"/>
    <w:rsid w:val="00A32827"/>
    <w:rsid w:val="00A501C1"/>
    <w:rsid w:val="00A532A9"/>
    <w:rsid w:val="00A62EB4"/>
    <w:rsid w:val="00A85900"/>
    <w:rsid w:val="00A85FB6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166AB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12895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4725"/>
    <w:rsid w:val="00CC6205"/>
    <w:rsid w:val="00CC7D29"/>
    <w:rsid w:val="00CD6877"/>
    <w:rsid w:val="00CE4E07"/>
    <w:rsid w:val="00D448CC"/>
    <w:rsid w:val="00D45457"/>
    <w:rsid w:val="00D528D9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6789B"/>
    <w:rsid w:val="00F72744"/>
    <w:rsid w:val="00F9428A"/>
    <w:rsid w:val="00F9453C"/>
    <w:rsid w:val="00FA696D"/>
    <w:rsid w:val="00FA7B8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2025-11-03T13:08:00Z</cp:lastPrinted>
  <dcterms:created xsi:type="dcterms:W3CDTF">2025-04-22T14:12:00Z</dcterms:created>
  <dcterms:modified xsi:type="dcterms:W3CDTF">2025-11-25T13:14:00Z</dcterms:modified>
</cp:coreProperties>
</file>