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9F3D04" w:rsidRPr="00DE0E1A" w14:paraId="0B652D37" w14:textId="77777777" w:rsidTr="00A5752B">
        <w:trPr>
          <w:trHeight w:val="274"/>
        </w:trPr>
        <w:tc>
          <w:tcPr>
            <w:tcW w:w="950" w:type="pct"/>
            <w:vAlign w:val="center"/>
          </w:tcPr>
          <w:p w14:paraId="7C2DD299" w14:textId="77777777" w:rsidR="009F3D04" w:rsidRPr="00DE0E1A" w:rsidRDefault="009F3D04" w:rsidP="00A5752B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04F53FA8" w14:textId="77777777" w:rsidR="009F3D04" w:rsidRPr="00DE00CB" w:rsidRDefault="009F3D04" w:rsidP="00A5752B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DE00CB">
              <w:rPr>
                <w:rFonts w:asciiTheme="minorHAnsi" w:hAnsiTheme="minorHAnsi" w:cs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4F97BE1D" w14:textId="77777777" w:rsidR="009F3D04" w:rsidRPr="00DE0E1A" w:rsidRDefault="009F3D04" w:rsidP="00A5752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3D04" w:rsidRPr="00DE0E1A" w14:paraId="045949C8" w14:textId="77777777" w:rsidTr="00A5752B">
        <w:trPr>
          <w:trHeight w:val="3050"/>
        </w:trPr>
        <w:tc>
          <w:tcPr>
            <w:tcW w:w="5000" w:type="pct"/>
            <w:gridSpan w:val="3"/>
          </w:tcPr>
          <w:p w14:paraId="43843FD1" w14:textId="77777777" w:rsidR="009F3D04" w:rsidRPr="00DE00CB" w:rsidRDefault="009F3D04" w:rsidP="00A5752B">
            <w:pPr>
              <w:pStyle w:val="Corpsdetexte3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37"/>
              <w:gridCol w:w="2743"/>
            </w:tblGrid>
            <w:tr w:rsidR="009F3D04" w:rsidRPr="00DE00CB" w14:paraId="3A8F84F4" w14:textId="77777777" w:rsidTr="00A5752B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10E8A" w14:textId="21C0F021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434B1D" wp14:editId="50EFFCC5">
                        <wp:extent cx="1104900" cy="1228725"/>
                        <wp:effectExtent l="0" t="0" r="0" b="9525"/>
                        <wp:docPr id="100226248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2EE7A744" w14:textId="77777777" w:rsidR="009F3D04" w:rsidRPr="00DE00CB" w:rsidRDefault="009F3D04" w:rsidP="00A5752B">
                  <w:pPr>
                    <w:spacing w:line="240" w:lineRule="atLeast"/>
                    <w:ind w:left="213" w:hanging="213"/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  <w:t>La Formation syndicale Cgt Prudis</w:t>
                  </w:r>
                </w:p>
                <w:p w14:paraId="08089B19" w14:textId="7777777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4D32B4D2" w14:textId="7777777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D4FB29C" w14:textId="7777777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6583C7BD" w14:textId="7777777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B9278ED" w14:textId="50FB6D05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Tél : 01.55.82.82.1</w:t>
                  </w:r>
                  <w:r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7</w:t>
                  </w: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0D35D8B8" w14:textId="24B1979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Courriel : </w:t>
                  </w:r>
                  <w:r w:rsidRPr="00D23ADF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prudis@cgt.</w:t>
                  </w:r>
                  <w:r w:rsidR="00D23ADF" w:rsidRPr="00D23ADF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org</w:t>
                  </w:r>
                </w:p>
                <w:p w14:paraId="65C7BC4B" w14:textId="7777777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9F3D04" w:rsidRPr="00DE00CB" w14:paraId="0642F6AF" w14:textId="77777777" w:rsidTr="00A5752B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C5A36" w14:textId="77777777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D8DBA" w14:textId="5CD8D8F9" w:rsidR="009F3D04" w:rsidRPr="00DE00CB" w:rsidRDefault="009F3D04" w:rsidP="00A5752B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00CB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8" w:history="1">
                    <w:r w:rsidR="005129A6" w:rsidRPr="00B71A68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5129A6" w:rsidRPr="00B71A68">
                      <w:rPr>
                        <w:rStyle w:val="Lienhypertexte"/>
                        <w:rFonts w:cstheme="minorHAnsi"/>
                        <w:kern w:val="16"/>
                        <w:sz w:val="20"/>
                        <w:szCs w:val="20"/>
                      </w:rPr>
                      <w:t>r</w:t>
                    </w:r>
                  </w:hyperlink>
                </w:p>
              </w:tc>
            </w:tr>
          </w:tbl>
          <w:p w14:paraId="51FE5072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60FA16" w14:textId="33860F15" w:rsidR="009F3D04" w:rsidRPr="00DE00CB" w:rsidRDefault="009F3D04" w:rsidP="00A57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E00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D23A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08</w:t>
            </w:r>
            <w:r w:rsidRPr="00DE00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Formation à distance - PRUDIS - Les procédures collectives</w:t>
            </w:r>
          </w:p>
          <w:p w14:paraId="3766DB36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FF46973" w14:textId="77777777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Public :</w:t>
            </w:r>
          </w:p>
          <w:p w14:paraId="5E7E61E1" w14:textId="7F41F71D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Les Conseillères et conseillers Prud’hommes désigné.e.s par leur Union Départementale et ayant suivi le cursus PRUDI</w:t>
            </w:r>
            <w:r w:rsidR="005129A6">
              <w:rPr>
                <w:rFonts w:asciiTheme="minorHAnsi" w:hAnsiTheme="minorHAnsi" w:cstheme="minorHAnsi"/>
                <w:sz w:val="22"/>
                <w:szCs w:val="22"/>
              </w:rPr>
              <w:t xml:space="preserve">, de la session 1 </w:t>
            </w: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à la session 3-module 2 incluse.</w:t>
            </w:r>
          </w:p>
          <w:p w14:paraId="317DCD61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23CD782" w14:textId="77777777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332464D4" w14:textId="77777777" w:rsidR="009F3D04" w:rsidRPr="00DE00CB" w:rsidRDefault="009F3D04" w:rsidP="00A575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Cette formation s’inscrit dans la famille de formation </w:t>
            </w:r>
            <w:r w:rsidRPr="00DE0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« outiller à un mandat ». </w:t>
            </w:r>
          </w:p>
          <w:p w14:paraId="163CE140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Elle est consacrée aux différentes procédures collectives, à la garantie de l’AGS, ainsi qu’aux enjeux qu’elles représentent dans l’activité des conseils de prud’hommes.</w:t>
            </w:r>
          </w:p>
          <w:p w14:paraId="389A0B9F" w14:textId="77777777" w:rsidR="009F3D04" w:rsidRPr="00DE00CB" w:rsidRDefault="009F3D04" w:rsidP="00A5752B">
            <w:pPr>
              <w:pStyle w:val="Titre1"/>
              <w:rPr>
                <w:rFonts w:asciiTheme="minorHAnsi" w:hAnsiTheme="minorHAnsi" w:cstheme="minorHAnsi"/>
                <w:color w:val="FF0000"/>
                <w:sz w:val="8"/>
                <w:szCs w:val="8"/>
              </w:rPr>
            </w:pPr>
          </w:p>
          <w:p w14:paraId="08BCB585" w14:textId="77777777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objectifs de formation :</w:t>
            </w:r>
          </w:p>
          <w:p w14:paraId="4A8C723A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Les stagiaires seront capables d’expliquer les vérifications à effectuer en tant que juge prud’hommes, dans le cadre des trois procédures collectives.</w:t>
            </w:r>
          </w:p>
          <w:p w14:paraId="0906FCC8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C1C32BC" w14:textId="77777777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thèmes abordés :</w:t>
            </w:r>
          </w:p>
          <w:p w14:paraId="10D34B57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1. Les différentes procédures collectives : La procédure de sauvegarde, la procédure de redressement judiciaire et la procédure de liquidation judiciaire. Les tribunaux compétents, les différents organes liés à ces procédures.</w:t>
            </w:r>
          </w:p>
          <w:p w14:paraId="14FDF198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2. Les procédures devant le conseil de prud’hommes.</w:t>
            </w:r>
          </w:p>
          <w:p w14:paraId="6D2A1567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3. Le licenciement pour motif économique.</w:t>
            </w:r>
          </w:p>
          <w:p w14:paraId="028411AC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4. La garantie de l’A.G.S (Association pour la garantie des salaires) </w:t>
            </w:r>
          </w:p>
          <w:p w14:paraId="1FA6B3B3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5. Les vérifications du juge prud’homale et les limites de ses pouvoirs.</w:t>
            </w:r>
          </w:p>
          <w:p w14:paraId="5948A70E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33DAA70" w14:textId="072333C4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prérequis à cette formation :</w:t>
            </w:r>
          </w:p>
          <w:p w14:paraId="7FC0692B" w14:textId="06969869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33EAD">
              <w:rPr>
                <w:rFonts w:asciiTheme="minorHAnsi" w:hAnsiTheme="minorHAnsi" w:cstheme="minorHAnsi"/>
                <w:sz w:val="22"/>
                <w:szCs w:val="22"/>
              </w:rPr>
              <w:t xml:space="preserve">avoir </w:t>
            </w:r>
            <w:r w:rsidR="00A33EAD" w:rsidRPr="00A33EAD">
              <w:rPr>
                <w:rFonts w:asciiTheme="minorHAnsi" w:hAnsiTheme="minorHAnsi" w:cstheme="minorHAnsi"/>
                <w:sz w:val="22"/>
                <w:szCs w:val="22"/>
              </w:rPr>
              <w:t xml:space="preserve">suivi le cursus </w:t>
            </w:r>
            <w:r w:rsidR="00A33EAD">
              <w:rPr>
                <w:rFonts w:asciiTheme="minorHAnsi" w:hAnsiTheme="minorHAnsi" w:cstheme="minorHAnsi"/>
                <w:sz w:val="22"/>
                <w:szCs w:val="22"/>
              </w:rPr>
              <w:t>de formation Prudis</w:t>
            </w:r>
            <w:r w:rsidR="005129A6">
              <w:rPr>
                <w:rFonts w:asciiTheme="minorHAnsi" w:hAnsiTheme="minorHAnsi" w:cstheme="minorHAnsi"/>
                <w:sz w:val="22"/>
                <w:szCs w:val="22"/>
              </w:rPr>
              <w:t xml:space="preserve">, de la session 1 </w:t>
            </w:r>
            <w:r w:rsidR="00A33EAD" w:rsidRPr="00A33EAD">
              <w:rPr>
                <w:rFonts w:asciiTheme="minorHAnsi" w:hAnsiTheme="minorHAnsi" w:cstheme="minorHAnsi"/>
                <w:sz w:val="22"/>
                <w:szCs w:val="22"/>
              </w:rPr>
              <w:t>à la session 3 module 2 incluse</w:t>
            </w: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8F98B3" w14:textId="45664F41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- Le matériel informatique (ordinateur, casque</w:t>
            </w:r>
            <w:r w:rsidR="006D23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r w:rsidR="006D2383">
              <w:rPr>
                <w:rFonts w:asciiTheme="minorHAnsi" w:hAnsiTheme="minorHAnsi" w:cstheme="minorHAnsi"/>
                <w:sz w:val="22"/>
                <w:szCs w:val="22"/>
              </w:rPr>
              <w:t xml:space="preserve"> et</w:t>
            </w: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 caméra).</w:t>
            </w:r>
          </w:p>
          <w:p w14:paraId="06E1CB18" w14:textId="00FB3CF8" w:rsidR="009F3D04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- Un navigateur : Fire Fox ou Chrome.</w:t>
            </w:r>
          </w:p>
          <w:p w14:paraId="415EAD17" w14:textId="741DF657" w:rsidR="006D2383" w:rsidRPr="00DE00CB" w:rsidRDefault="006D2383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Disposer d’un local au calme.</w:t>
            </w:r>
          </w:p>
          <w:p w14:paraId="1F3916D0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C2CDACA" w14:textId="77777777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 évaluations prévues :</w:t>
            </w:r>
          </w:p>
          <w:p w14:paraId="0FD25E30" w14:textId="77777777" w:rsidR="009F3D04" w:rsidRPr="00DE00CB" w:rsidRDefault="009F3D04" w:rsidP="00A5752B">
            <w:pPr>
              <w:pStyle w:val="Corpsdetexte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Évaluations formatives en cours de stage à l’occasion d’exercices et mises en situations permettant aux stagiaires d’auto mesurer leurs apprentissages.</w:t>
            </w:r>
          </w:p>
          <w:p w14:paraId="14741302" w14:textId="77777777" w:rsidR="009F3D04" w:rsidRPr="00DE00CB" w:rsidRDefault="009F3D04" w:rsidP="00A5752B">
            <w:pPr>
              <w:pStyle w:val="Corpsdetexte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Évaluations sommatives de fin de thème sous forme de synthèses.</w:t>
            </w:r>
          </w:p>
          <w:p w14:paraId="4409F6B6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CB">
              <w:rPr>
                <w:rFonts w:asciiTheme="minorHAnsi" w:hAnsiTheme="minorHAnsi" w:cstheme="minorHAnsi"/>
                <w:sz w:val="22"/>
                <w:szCs w:val="22"/>
              </w:rPr>
              <w:t>Évaluations appréciatives des thèmes ou des journées et en fin de formation.</w:t>
            </w:r>
          </w:p>
          <w:p w14:paraId="4D4A8CCB" w14:textId="77777777" w:rsidR="009F3D04" w:rsidRPr="00DE00CB" w:rsidRDefault="009F3D04" w:rsidP="00A5752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0081812" w14:textId="77777777" w:rsidR="009F3D04" w:rsidRPr="00DE00CB" w:rsidRDefault="009F3D04" w:rsidP="00975034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E00C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1BA65FAE" w14:textId="26F4EAFC" w:rsidR="00975034" w:rsidRPr="00975034" w:rsidRDefault="009F3D04" w:rsidP="00975034">
            <w:p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9794980"/>
            <w:r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Formation à distance </w:t>
            </w:r>
            <w:bookmarkEnd w:id="0"/>
            <w:r w:rsidR="00975034" w:rsidRPr="00975034">
              <w:rPr>
                <w:rFonts w:asciiTheme="minorHAnsi" w:hAnsiTheme="minorHAnsi" w:cstheme="minorHAnsi"/>
                <w:sz w:val="22"/>
                <w:szCs w:val="22"/>
              </w:rPr>
              <w:t xml:space="preserve">de 4 demi-journées et 1 journée complète du </w:t>
            </w:r>
            <w:r w:rsidR="00975034"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lundi </w:t>
            </w:r>
            <w:r w:rsidR="00D23AD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975034"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 au vendredi </w:t>
            </w:r>
            <w:r w:rsidR="00246E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23A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75034">
              <w:rPr>
                <w:rFonts w:asciiTheme="minorHAnsi" w:hAnsiTheme="minorHAnsi" w:cstheme="minorHAnsi"/>
                <w:sz w:val="22"/>
                <w:szCs w:val="22"/>
              </w:rPr>
              <w:t xml:space="preserve"> avril</w:t>
            </w:r>
            <w:r w:rsidR="00975034"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D23AD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75034" w:rsidRPr="00DE00CB">
              <w:rPr>
                <w:rFonts w:asciiTheme="minorHAnsi" w:hAnsiTheme="minorHAnsi" w:cstheme="minorHAnsi"/>
                <w:sz w:val="22"/>
                <w:szCs w:val="22"/>
              </w:rPr>
              <w:t xml:space="preserve"> (voir tableau page suivante).</w:t>
            </w:r>
          </w:p>
          <w:p w14:paraId="4A3E2356" w14:textId="27DCEEA6" w:rsidR="00975034" w:rsidRPr="00DE00CB" w:rsidRDefault="00975034" w:rsidP="00975034">
            <w:p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975034">
              <w:rPr>
                <w:rFonts w:asciiTheme="minorHAnsi" w:hAnsiTheme="minorHAnsi" w:cstheme="minorHAnsi"/>
                <w:sz w:val="22"/>
                <w:szCs w:val="22"/>
              </w:rPr>
              <w:t>Avant le démarrage de la session de formation, il est prévu un temps pour l’inscription et la vérification du matériel d’environ 1h00 le soir à partir de 18 heures et après la sortie du travail. Plusieurs créneaux seront proposés aux stagiaires.</w:t>
            </w:r>
          </w:p>
          <w:p w14:paraId="64FE2188" w14:textId="77777777" w:rsidR="009F3D04" w:rsidRPr="00DE00CB" w:rsidRDefault="009F3D04" w:rsidP="00A5752B">
            <w:pPr>
              <w:autoSpaceDE/>
              <w:autoSpaceDN/>
              <w:adjustRightInd/>
              <w:ind w:left="36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9F3D04" w:rsidRPr="00DE0E1A" w14:paraId="1CC603C2" w14:textId="77777777" w:rsidTr="00A5752B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70703C4B" w14:textId="77777777" w:rsidR="009F3D04" w:rsidRPr="00DE0E1A" w:rsidRDefault="009F3D04" w:rsidP="00A5752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38ADC5A" w14:textId="77777777" w:rsidR="009F3D04" w:rsidRDefault="009F3D04" w:rsidP="009F3D04"/>
    <w:p w14:paraId="31344F59" w14:textId="77777777" w:rsidR="009F3D04" w:rsidRDefault="009F3D04" w:rsidP="009F3D04">
      <w:pPr>
        <w:pStyle w:val="NormalWeb"/>
        <w:spacing w:before="0" w:beforeAutospacing="0" w:after="0" w:afterAutospacing="0"/>
      </w:pPr>
    </w:p>
    <w:p w14:paraId="3ED4DD7A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>Avant le démarrage de la session de formation, il est prévu un temps pour l’inscription et la vérification du matériel d’environ 1h00 le soir à partir de 18 heures et après la sortie du travail. Plusieurs créneaux seront proposés aux stagiaires</w:t>
      </w:r>
      <w:r>
        <w:rPr>
          <w:rFonts w:asciiTheme="minorHAnsi" w:hAnsiTheme="minorHAnsi" w:cstheme="minorHAnsi"/>
          <w:b/>
          <w:sz w:val="22"/>
          <w:szCs w:val="22"/>
        </w:rPr>
        <w:t xml:space="preserve"> par les formateurs.</w:t>
      </w:r>
    </w:p>
    <w:p w14:paraId="07416A7D" w14:textId="77777777" w:rsidR="009F3D04" w:rsidRPr="00DE00CB" w:rsidRDefault="009F3D04" w:rsidP="009F3D04">
      <w:pPr>
        <w:rPr>
          <w:rFonts w:asciiTheme="minorHAnsi" w:hAnsiTheme="minorHAnsi" w:cstheme="minorHAnsi"/>
          <w:sz w:val="22"/>
          <w:szCs w:val="22"/>
        </w:rPr>
      </w:pPr>
    </w:p>
    <w:p w14:paraId="739EF6BA" w14:textId="77777777" w:rsidR="009F3D04" w:rsidRPr="00DE00CB" w:rsidRDefault="009F3D04" w:rsidP="009F3D04">
      <w:pPr>
        <w:rPr>
          <w:rFonts w:asciiTheme="minorHAnsi" w:hAnsiTheme="minorHAnsi" w:cstheme="minorHAnsi"/>
          <w:sz w:val="22"/>
          <w:szCs w:val="22"/>
        </w:rPr>
      </w:pPr>
      <w:r w:rsidRPr="00DE00CB">
        <w:rPr>
          <w:rFonts w:asciiTheme="minorHAnsi" w:hAnsiTheme="minorHAnsi" w:cstheme="minorHAnsi"/>
          <w:sz w:val="22"/>
          <w:szCs w:val="22"/>
        </w:rPr>
        <w:t>Se positionner dans un lieu calme.</w:t>
      </w:r>
    </w:p>
    <w:p w14:paraId="346C3C0D" w14:textId="77777777" w:rsidR="009F3D04" w:rsidRPr="00DE00CB" w:rsidRDefault="009F3D04" w:rsidP="009F3D04">
      <w:pPr>
        <w:rPr>
          <w:rFonts w:asciiTheme="minorHAnsi" w:hAnsiTheme="minorHAnsi" w:cstheme="minorHAnsi"/>
          <w:i/>
          <w:sz w:val="22"/>
          <w:szCs w:val="22"/>
        </w:rPr>
      </w:pPr>
      <w:r w:rsidRPr="00DE00CB">
        <w:rPr>
          <w:rFonts w:asciiTheme="minorHAnsi" w:hAnsiTheme="minorHAnsi" w:cstheme="minorHAnsi"/>
          <w:i/>
          <w:sz w:val="22"/>
          <w:szCs w:val="22"/>
        </w:rPr>
        <w:t>Une webcam est recommandée.</w:t>
      </w:r>
    </w:p>
    <w:p w14:paraId="37488994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</w:p>
    <w:p w14:paraId="74D2B7D9" w14:textId="77777777" w:rsidR="009F3D04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 xml:space="preserve">La formation se déroule sur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DE00CB">
        <w:rPr>
          <w:rFonts w:asciiTheme="minorHAnsi" w:hAnsiTheme="minorHAnsi" w:cstheme="minorHAnsi"/>
          <w:b/>
          <w:sz w:val="22"/>
          <w:szCs w:val="22"/>
        </w:rPr>
        <w:t xml:space="preserve"> demi-journées et une journée complète. </w:t>
      </w:r>
    </w:p>
    <w:p w14:paraId="52E3EBCE" w14:textId="77777777" w:rsidR="009F3D04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</w:p>
    <w:p w14:paraId="0CDA0DF0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>La demande de congés de formation pour les conseillers prud’hommes est à faire 15 jours avant la date de la formation.</w:t>
      </w:r>
    </w:p>
    <w:p w14:paraId="24556A55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</w:p>
    <w:p w14:paraId="7BDD16EB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>Déroulé de la formation :</w:t>
      </w:r>
    </w:p>
    <w:p w14:paraId="6BC51F9E" w14:textId="77777777" w:rsidR="009F3D04" w:rsidRPr="00DE00CB" w:rsidRDefault="009F3D04" w:rsidP="009F3D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6"/>
        <w:gridCol w:w="1537"/>
        <w:gridCol w:w="1536"/>
        <w:gridCol w:w="1535"/>
        <w:gridCol w:w="1536"/>
        <w:gridCol w:w="1536"/>
      </w:tblGrid>
      <w:tr w:rsidR="009F3D04" w:rsidRPr="00DE00CB" w14:paraId="36C4C836" w14:textId="77777777" w:rsidTr="00A5752B">
        <w:trPr>
          <w:trHeight w:val="25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AE01F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Semaine précédente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B225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Lundi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07B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Mardi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BBE5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Mercredi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ED72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Jeudi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238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Vendredi</w:t>
            </w:r>
          </w:p>
        </w:tc>
      </w:tr>
      <w:tr w:rsidR="009F3D04" w:rsidRPr="00DE00CB" w14:paraId="59421D67" w14:textId="77777777" w:rsidTr="00A5752B">
        <w:trPr>
          <w:trHeight w:val="68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951C" w14:textId="77777777" w:rsidR="009F3D04" w:rsidRPr="00DE00CB" w:rsidRDefault="009F3D04" w:rsidP="00A5752B">
            <w:pPr>
              <w:pStyle w:val="Normal1"/>
              <w:spacing w:line="276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0D0236A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Vérification du matériel</w:t>
            </w:r>
          </w:p>
          <w:p w14:paraId="28F86D15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5D7D7720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ED1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6023C9BF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 xml:space="preserve">Accueil </w:t>
            </w:r>
          </w:p>
          <w:p w14:paraId="57FF8BB6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019FB178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1</w:t>
            </w:r>
          </w:p>
          <w:p w14:paraId="6667EEBB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3C3E673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Les différentes procédures</w:t>
            </w:r>
          </w:p>
          <w:p w14:paraId="410B2BEF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4012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1923E0F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2</w:t>
            </w:r>
          </w:p>
          <w:p w14:paraId="107AF359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57D661F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La procédure devant le CPH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294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01308B5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3</w:t>
            </w:r>
          </w:p>
          <w:p w14:paraId="3E5F4614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6810383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Le l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icenciement économique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ADA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6C3BCC0B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4</w:t>
            </w:r>
          </w:p>
          <w:p w14:paraId="4D0FA80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6CAEBD7B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L’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ssociation pour la 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G</w:t>
            </w: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arantie des 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alaires (AGS)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1D2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78C05BC2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5</w:t>
            </w:r>
          </w:p>
          <w:p w14:paraId="068D23B5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Les vérifications du juge</w:t>
            </w:r>
          </w:p>
          <w:p w14:paraId="6F9F7E8A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54C65F48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Evaluation du stage</w:t>
            </w:r>
          </w:p>
        </w:tc>
      </w:tr>
      <w:tr w:rsidR="009F3D04" w:rsidRPr="00DE00CB" w14:paraId="650F9B2A" w14:textId="77777777" w:rsidTr="00A5752B">
        <w:trPr>
          <w:trHeight w:val="851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E6D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 xml:space="preserve">1 </w:t>
            </w:r>
            <w:r>
              <w:rPr>
                <w:rFonts w:asciiTheme="minorHAnsi" w:hAnsiTheme="minorHAnsi" w:cstheme="minorHAnsi"/>
                <w:bCs/>
                <w:szCs w:val="20"/>
                <w:lang w:eastAsia="en-US"/>
              </w:rPr>
              <w:t>heure maximum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7C16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1CA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0EA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DF0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journée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F36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</w:tr>
      <w:tr w:rsidR="009F3D04" w:rsidRPr="00DE00CB" w14:paraId="1A84D5A5" w14:textId="77777777" w:rsidTr="00A5752B">
        <w:trPr>
          <w:trHeight w:val="46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8CAD" w14:textId="25D059E0" w:rsidR="009F3D04" w:rsidRPr="00DE00CB" w:rsidRDefault="009F3D04" w:rsidP="00A5752B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Durée totale de la formation : </w:t>
            </w:r>
            <w:r w:rsidR="006D2383">
              <w:rPr>
                <w:rFonts w:asciiTheme="minorHAnsi" w:hAnsiTheme="minorHAnsi" w:cstheme="minorHAnsi"/>
                <w:b/>
                <w:sz w:val="22"/>
                <w:lang w:eastAsia="en-US"/>
              </w:rPr>
              <w:t>4</w:t>
            </w:r>
            <w:r w:rsidRPr="00DE00CB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 demi-journées et 1 journée complète </w:t>
            </w:r>
          </w:p>
          <w:p w14:paraId="4FE18A56" w14:textId="77777777" w:rsidR="009F3D04" w:rsidRPr="00DE00CB" w:rsidRDefault="009F3D04" w:rsidP="00A5752B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</w:tr>
    </w:tbl>
    <w:p w14:paraId="7504CA98" w14:textId="77777777" w:rsidR="009F3D04" w:rsidRPr="00DE00CB" w:rsidRDefault="009F3D04" w:rsidP="009F3D04">
      <w:pPr>
        <w:rPr>
          <w:rFonts w:asciiTheme="minorHAnsi" w:hAnsiTheme="minorHAnsi" w:cstheme="minorHAnsi"/>
        </w:rPr>
      </w:pPr>
    </w:p>
    <w:p w14:paraId="53DD1723" w14:textId="77777777" w:rsidR="009F3D04" w:rsidRPr="00DE00CB" w:rsidRDefault="009F3D04" w:rsidP="009F3D04">
      <w:pPr>
        <w:rPr>
          <w:rFonts w:asciiTheme="minorHAnsi" w:hAnsiTheme="minorHAnsi" w:cstheme="minorHAnsi"/>
        </w:rPr>
      </w:pPr>
    </w:p>
    <w:p w14:paraId="70541CE4" w14:textId="77777777" w:rsidR="002352C7" w:rsidRDefault="002352C7"/>
    <w:sectPr w:rsidR="002352C7" w:rsidSect="00DE00CB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1" w:chapStyle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1303" w14:textId="77777777" w:rsidR="007C5784" w:rsidRDefault="007C5784">
      <w:r>
        <w:separator/>
      </w:r>
    </w:p>
  </w:endnote>
  <w:endnote w:type="continuationSeparator" w:id="0">
    <w:p w14:paraId="40DB3353" w14:textId="77777777" w:rsidR="007C5784" w:rsidRDefault="007C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333732"/>
      <w:docPartObj>
        <w:docPartGallery w:val="Page Numbers (Bottom of Page)"/>
        <w:docPartUnique/>
      </w:docPartObj>
    </w:sdtPr>
    <w:sdtEndPr/>
    <w:sdtContent>
      <w:p w14:paraId="3F696320" w14:textId="77777777" w:rsidR="009F3D04" w:rsidRDefault="009F3D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/2</w:t>
        </w:r>
      </w:p>
    </w:sdtContent>
  </w:sdt>
  <w:p w14:paraId="490C9E0A" w14:textId="77777777" w:rsidR="009F3D04" w:rsidRPr="009601CD" w:rsidRDefault="009F3D04" w:rsidP="00233632">
    <w:pPr>
      <w:pStyle w:val="Pieddepage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384072"/>
      <w:docPartObj>
        <w:docPartGallery w:val="Page Numbers (Bottom of Page)"/>
        <w:docPartUnique/>
      </w:docPartObj>
    </w:sdtPr>
    <w:sdtEndPr/>
    <w:sdtContent>
      <w:p w14:paraId="1BCEF104" w14:textId="77777777" w:rsidR="009F3D04" w:rsidRDefault="009F3D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/2</w:t>
        </w:r>
      </w:p>
    </w:sdtContent>
  </w:sdt>
  <w:p w14:paraId="6D00D62E" w14:textId="77777777" w:rsidR="009F3D04" w:rsidRDefault="009F3D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F4E2" w14:textId="77777777" w:rsidR="007C5784" w:rsidRDefault="007C5784">
      <w:r>
        <w:separator/>
      </w:r>
    </w:p>
  </w:footnote>
  <w:footnote w:type="continuationSeparator" w:id="0">
    <w:p w14:paraId="13917895" w14:textId="77777777" w:rsidR="007C5784" w:rsidRDefault="007C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04"/>
    <w:rsid w:val="002352C7"/>
    <w:rsid w:val="00246ED4"/>
    <w:rsid w:val="005129A6"/>
    <w:rsid w:val="006D2383"/>
    <w:rsid w:val="007C5784"/>
    <w:rsid w:val="007F13C2"/>
    <w:rsid w:val="00975034"/>
    <w:rsid w:val="009F3D04"/>
    <w:rsid w:val="00A33EAD"/>
    <w:rsid w:val="00D23ADF"/>
    <w:rsid w:val="00D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BCC1"/>
  <w15:chartTrackingRefBased/>
  <w15:docId w15:val="{2824B748-7EC7-4B65-8E18-BD5EE73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0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9F3D04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F3D04"/>
    <w:rPr>
      <w:rFonts w:ascii="Calibri" w:eastAsia="Times New Roman" w:hAnsi="Calibri" w:cs="Calibri"/>
      <w:b/>
      <w:bCs/>
      <w:kern w:val="0"/>
      <w:sz w:val="40"/>
      <w:szCs w:val="40"/>
      <w14:ligatures w14:val="none"/>
    </w:rPr>
  </w:style>
  <w:style w:type="paragraph" w:styleId="Pieddepage">
    <w:name w:val="footer"/>
    <w:basedOn w:val="Normal"/>
    <w:link w:val="PieddepageCar"/>
    <w:uiPriority w:val="99"/>
    <w:rsid w:val="009F3D0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9F3D04"/>
    <w:rPr>
      <w:rFonts w:ascii="Calibri" w:eastAsia="Times New Roman" w:hAnsi="Calibri" w:cs="Calibri"/>
      <w:kern w:val="0"/>
      <w:lang w:val="en-GB"/>
      <w14:ligatures w14:val="none"/>
    </w:rPr>
  </w:style>
  <w:style w:type="paragraph" w:styleId="Corpsdetexte3">
    <w:name w:val="Body Text 3"/>
    <w:basedOn w:val="Normal"/>
    <w:link w:val="Corpsdetexte3Car"/>
    <w:uiPriority w:val="99"/>
    <w:rsid w:val="009F3D04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F3D04"/>
    <w:rPr>
      <w:rFonts w:ascii="Comic Sans MS" w:eastAsia="Times New Roman" w:hAnsi="Comic Sans MS" w:cs="Comic Sans MS"/>
      <w:kern w:val="0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rsid w:val="009F3D04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F3D0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rsid w:val="009F3D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3D04"/>
    <w:pPr>
      <w:autoSpaceDE/>
      <w:autoSpaceDN/>
      <w:adjustRightInd/>
      <w:spacing w:before="100" w:beforeAutospacing="1" w:after="100" w:afterAutospacing="1"/>
      <w:jc w:val="left"/>
    </w:pPr>
    <w:rPr>
      <w:lang w:eastAsia="fr-FR"/>
    </w:rPr>
  </w:style>
  <w:style w:type="paragraph" w:customStyle="1" w:styleId="Normal1">
    <w:name w:val="Normal1"/>
    <w:basedOn w:val="Normal"/>
    <w:uiPriority w:val="99"/>
    <w:semiHidden/>
    <w:rsid w:val="009F3D04"/>
    <w:pPr>
      <w:widowControl w:val="0"/>
      <w:autoSpaceDE/>
      <w:autoSpaceDN/>
      <w:adjustRightInd/>
      <w:jc w:val="left"/>
    </w:pPr>
    <w:rPr>
      <w:color w:val="000000"/>
      <w:sz w:val="20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23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onsyndicale.cgt.f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A1174.4EAAB5E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Aoues</dc:creator>
  <cp:keywords/>
  <dc:description/>
  <cp:lastModifiedBy>Pierrette Acka-Soukpa</cp:lastModifiedBy>
  <cp:revision>3</cp:revision>
  <dcterms:created xsi:type="dcterms:W3CDTF">2025-11-25T16:30:00Z</dcterms:created>
  <dcterms:modified xsi:type="dcterms:W3CDTF">2025-11-26T15:20:00Z</dcterms:modified>
</cp:coreProperties>
</file>